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4A" w:rsidRPr="0071054A" w:rsidRDefault="0071054A" w:rsidP="0071054A">
      <w:pPr>
        <w:keepNext/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54A">
        <w:rPr>
          <w:rFonts w:ascii="Times New Roman" w:eastAsia="Times New Roman" w:hAnsi="Times New Roman" w:cs="Times New Roman"/>
          <w:b/>
          <w:sz w:val="24"/>
          <w:szCs w:val="24"/>
        </w:rPr>
        <w:t>SWOT - анализ потенциала развития образовательного учреждения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3241"/>
        <w:gridCol w:w="3119"/>
        <w:gridCol w:w="2693"/>
        <w:gridCol w:w="3402"/>
      </w:tblGrid>
      <w:tr w:rsidR="00F37E4E" w:rsidRPr="0071054A" w:rsidTr="00F37E4E">
        <w:trPr>
          <w:trHeight w:val="571"/>
        </w:trPr>
        <w:tc>
          <w:tcPr>
            <w:tcW w:w="2537" w:type="dxa"/>
            <w:vMerge w:val="restart"/>
            <w:vAlign w:val="center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Факторы развития</w:t>
            </w:r>
          </w:p>
        </w:tc>
        <w:tc>
          <w:tcPr>
            <w:tcW w:w="6360" w:type="dxa"/>
            <w:gridSpan w:val="2"/>
            <w:vAlign w:val="center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Внутренние факторы</w:t>
            </w:r>
          </w:p>
        </w:tc>
        <w:tc>
          <w:tcPr>
            <w:tcW w:w="6095" w:type="dxa"/>
            <w:gridSpan w:val="2"/>
            <w:vAlign w:val="center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Внешние </w:t>
            </w: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факторы </w:t>
            </w:r>
          </w:p>
        </w:tc>
      </w:tr>
      <w:tr w:rsidR="00F37E4E" w:rsidRPr="0071054A" w:rsidTr="00F37E4E">
        <w:trPr>
          <w:trHeight w:val="571"/>
        </w:trPr>
        <w:tc>
          <w:tcPr>
            <w:tcW w:w="2537" w:type="dxa"/>
            <w:vMerge/>
            <w:vAlign w:val="center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F37E4E" w:rsidRPr="0071054A" w:rsidRDefault="00F37E4E" w:rsidP="0071054A">
            <w:pPr>
              <w:keepNext/>
              <w:tabs>
                <w:tab w:val="left" w:pos="1080"/>
                <w:tab w:val="left" w:pos="456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3119" w:type="dxa"/>
            <w:vAlign w:val="center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2693" w:type="dxa"/>
            <w:vAlign w:val="center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3402" w:type="dxa"/>
            <w:vAlign w:val="center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 и демографические особенности микрорайона</w:t>
            </w: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и качественный состав обучающихся и родителей</w:t>
            </w: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кадров</w:t>
            </w:r>
          </w:p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Материально-техническая обеспеченность</w:t>
            </w: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Финансово-хозяйственная деятельность </w:t>
            </w: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предметные области</w:t>
            </w:r>
          </w:p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бразование</w:t>
            </w: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</w:t>
            </w: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</w:t>
            </w:r>
          </w:p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международных, федеральных и региональных мероприятиях и программах</w:t>
            </w: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конкурсах</w:t>
            </w: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качество рекламы собственной деятельности</w:t>
            </w:r>
          </w:p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4E" w:rsidRPr="0071054A" w:rsidTr="00F37E4E">
        <w:tc>
          <w:tcPr>
            <w:tcW w:w="2537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3241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E4E" w:rsidRPr="0071054A" w:rsidRDefault="00F37E4E" w:rsidP="0071054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6B3A" w:rsidRDefault="00876B3A"/>
    <w:sectPr w:rsidR="00876B3A" w:rsidSect="00F37E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1054A"/>
    <w:rsid w:val="00643B7E"/>
    <w:rsid w:val="0071054A"/>
    <w:rsid w:val="00876B3A"/>
    <w:rsid w:val="00F3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2017-02-02T07:12:00Z</cp:lastPrinted>
  <dcterms:created xsi:type="dcterms:W3CDTF">2017-02-02T07:15:00Z</dcterms:created>
  <dcterms:modified xsi:type="dcterms:W3CDTF">2017-02-02T07:15:00Z</dcterms:modified>
</cp:coreProperties>
</file>